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CC" w:rsidRPr="00D26FCC" w:rsidRDefault="00D26FCC" w:rsidP="00D26FCC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D26FCC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Доступ к цифровой (электронной) библиотеке и/или иным электронным образовательным ресурсам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информационно-образовательная среда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информационно-образовательная среда (далее ЭИОС)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обучающимися образовательных программ в полном объеме независимо от места нахождения обучающихся.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ЭИОС: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ЭИОС ОБЕСПЕЧИВАЕТ: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электронной информационно-образовательной среды: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1. Личный кабинет в ФГИС " Моя школа"</w:t>
        </w:r>
      </w:hyperlink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2. Локальный нормативный акт об электронной информационно-образовательной среде</w:t>
        </w:r>
      </w:hyperlink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Моя школа</w:t>
        </w:r>
      </w:hyperlink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образовательной организации созданы условия для доступа детей к цифровой (электронной) библиотеке:</w:t>
      </w: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иным электронным образовательным ресурсам с подключением к сети «Интернет».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Информационно- коммуникационная платформа " </w:t>
        </w:r>
        <w:proofErr w:type="spellStart"/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Сферум</w:t>
        </w:r>
        <w:proofErr w:type="spellEnd"/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"</w:t>
        </w:r>
      </w:hyperlink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Библиотека цифрового образовательного контента</w:t>
        </w:r>
      </w:hyperlink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Цифровой образовательный контент</w:t>
        </w:r>
      </w:hyperlink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Единый урок</w:t>
        </w:r>
      </w:hyperlink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proofErr w:type="spellStart"/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Учи.ру</w:t>
        </w:r>
        <w:proofErr w:type="spellEnd"/>
      </w:hyperlink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Яндекс Учебник</w:t>
        </w:r>
      </w:hyperlink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доступа к электронной системе учета обучающихся, учета и хранения их образовательных результатов (электронный журнал, электронный дневник): в МКОУ ООШ с. Боровка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 </w:t>
      </w:r>
      <w:hyperlink r:id="rId14" w:history="1">
        <w:r w:rsidRPr="00D26FC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Электронный журнал</w:t>
        </w:r>
      </w:hyperlink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Доступ к учебному плану, рабочим программам учебных предметов, учебных курсов (в том числе внеурочной деятельности), учебных модулей: Учебные </w:t>
      </w:r>
      <w:proofErr w:type="gramStart"/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,</w:t>
      </w:r>
      <w:proofErr w:type="gramEnd"/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по учебным предметам, учебным курсам ( в том числе внеурочной деятельности) размещены в разделе "Сведения об образовательной организации" / "Образование"</w:t>
      </w:r>
    </w:p>
    <w:p w:rsidR="00D26FCC" w:rsidRPr="00D26FCC" w:rsidRDefault="00D26FCC" w:rsidP="00D26FC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C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Доступ к сети «Интернет»</w:t>
      </w:r>
    </w:p>
    <w:p w:rsidR="00491E73" w:rsidRDefault="00491E73"/>
    <w:sectPr w:rsidR="0049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CC"/>
    <w:rsid w:val="00491E73"/>
    <w:rsid w:val="00D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1279"/>
  <w15:chartTrackingRefBased/>
  <w15:docId w15:val="{452CF79E-2AD4-4ECB-9D4D-2ED2E83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education.yandex.ru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p=dashboard&amp;schoolId=215303548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school.edu.ru/?session_state=408f9967-5ca7-4955-bcb9-ce6cae9da774&amp;code=a421226d-3009-436b-a85f-8cf87d01ebb2.408f9967-5ca7-4955-bcb9-ce6cae9da774.edcea56c-ed46-46ba-a176-7a9f34146f56" TargetMode="External"/><Relationship Id="rId11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s://gimnaziya9shadrinsk-r45.gosweb.gosuslugi.ru/netcat_files/30/69/POLOZhENIE_ob_elektronnoy_informatsionno_obrazovatel_noy_sred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myschool.edu.ru/profile" TargetMode="Externa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one.43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Хили-Пенджикская СОШ</dc:creator>
  <cp:keywords/>
  <dc:description/>
  <cp:lastModifiedBy>Хили-Пенджикская СОШ</cp:lastModifiedBy>
  <cp:revision>1</cp:revision>
  <dcterms:created xsi:type="dcterms:W3CDTF">2025-04-07T07:21:00Z</dcterms:created>
  <dcterms:modified xsi:type="dcterms:W3CDTF">2025-04-07T07:23:00Z</dcterms:modified>
</cp:coreProperties>
</file>